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FB" w:rsidRDefault="007518FB" w:rsidP="004A0D9A">
      <w:pPr>
        <w:pStyle w:val="Title"/>
      </w:pPr>
    </w:p>
    <w:p w:rsidR="007518FB" w:rsidRPr="00683B40" w:rsidRDefault="007518FB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7518FB" w:rsidRPr="00FF14C1" w:rsidRDefault="007518FB" w:rsidP="004A0D9A">
      <w:pPr>
        <w:pStyle w:val="Title"/>
        <w:rPr>
          <w:rStyle w:val="IntenseEmphasis"/>
        </w:rPr>
      </w:pPr>
      <w:r w:rsidRPr="00FF14C1">
        <w:rPr>
          <w:rStyle w:val="IntenseEmphasis"/>
        </w:rPr>
        <w:t>Zpráva ze zahraniční služební cesty</w:t>
      </w:r>
    </w:p>
    <w:p w:rsidR="007518FB" w:rsidRPr="00683B40" w:rsidRDefault="007518FB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518FB" w:rsidRPr="00683B40" w:rsidRDefault="007518FB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082BEC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Ludmila Kohoutová</w:t>
            </w: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72437E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1.2.3 – KFS/ OS/ ORMS</w:t>
            </w: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082BEC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83B4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Oddělení referenčních a meziknihovních služeb</w:t>
            </w: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79612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3B40">
              <w:rPr>
                <w:rFonts w:ascii="Calibri" w:hAnsi="Calibri" w:cs="Calibri"/>
                <w:b/>
                <w:bCs/>
                <w:sz w:val="22"/>
                <w:szCs w:val="22"/>
              </w:rPr>
              <w:t>EOD conference 2014: Sustaining the networked future: use and reuse of digital content</w:t>
            </w: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082B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3B40">
              <w:rPr>
                <w:rFonts w:ascii="Calibri" w:hAnsi="Calibri" w:cs="Calibri"/>
                <w:b/>
                <w:bCs/>
                <w:sz w:val="22"/>
                <w:szCs w:val="22"/>
              </w:rPr>
              <w:t>Innsbruck</w:t>
            </w: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082B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3B40">
              <w:rPr>
                <w:rFonts w:ascii="Calibri" w:hAnsi="Calibri" w:cs="Calibri"/>
                <w:b/>
                <w:bCs/>
                <w:sz w:val="22"/>
                <w:szCs w:val="22"/>
              </w:rPr>
              <w:t>Rakousko</w:t>
            </w: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082B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3B40">
              <w:rPr>
                <w:rFonts w:ascii="Calibri" w:hAnsi="Calibri" w:cs="Calibri"/>
                <w:b/>
                <w:bCs/>
                <w:sz w:val="22"/>
                <w:szCs w:val="22"/>
              </w:rPr>
              <w:t>9.4. – 12.4.2014</w:t>
            </w: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9.4. – cesta Praha - Innsbruck</w:t>
            </w:r>
          </w:p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 xml:space="preserve">10.4. – 11.4. – účast na EOD conference 2014 a setkání knihoven zapojených do projektu eBooks on Demand </w:t>
            </w:r>
          </w:p>
          <w:p w:rsidR="007518FB" w:rsidRPr="00683B40" w:rsidRDefault="007518FB" w:rsidP="00796127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12.4. – cesta Innsbruck - Praha</w:t>
            </w: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Rozpočet NK ČR</w:t>
            </w:r>
          </w:p>
        </w:tc>
      </w:tr>
      <w:tr w:rsidR="007518FB" w:rsidRPr="004A0D9A">
        <w:trPr>
          <w:trHeight w:val="318"/>
        </w:trPr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A51398">
            <w:pPr>
              <w:spacing w:before="100" w:after="10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Účast na EOD conference 2014</w:t>
            </w:r>
          </w:p>
          <w:p w:rsidR="007518FB" w:rsidRPr="00683B40" w:rsidRDefault="007518FB" w:rsidP="00A51398">
            <w:pPr>
              <w:spacing w:before="100" w:after="10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Účast na setkání knihoven zapojených do projektu eBooks on Demand/ EOD Network Meeting</w:t>
            </w:r>
          </w:p>
        </w:tc>
      </w:tr>
      <w:tr w:rsidR="007518FB" w:rsidRPr="004A0D9A">
        <w:trPr>
          <w:trHeight w:val="5255"/>
        </w:trPr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796127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10.4. – EOD network meeting</w:t>
            </w:r>
          </w:p>
          <w:p w:rsidR="007518FB" w:rsidRPr="00683B40" w:rsidRDefault="007518FB" w:rsidP="007471B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518FB" w:rsidRPr="00683B40" w:rsidRDefault="007518FB" w:rsidP="007471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Review: 7 years EOD, 5 years EC project</w:t>
            </w:r>
          </w:p>
          <w:p w:rsidR="007518FB" w:rsidRPr="00683B40" w:rsidRDefault="007518FB" w:rsidP="007471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„Exchange of practices“ presentations</w:t>
            </w:r>
          </w:p>
          <w:p w:rsidR="007518FB" w:rsidRPr="00683B40" w:rsidRDefault="007518FB" w:rsidP="007471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Round table</w:t>
            </w:r>
          </w:p>
          <w:p w:rsidR="007518FB" w:rsidRPr="00683B40" w:rsidRDefault="007518FB" w:rsidP="007471B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518FB" w:rsidRPr="00683B40" w:rsidRDefault="007518FB" w:rsidP="00BB33E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 xml:space="preserve">První den konference byl zaměřen na setkání knihoven zapojených do projektu eBooks on Demand a výměnu zkušeností z praxe. Mezi hlavní diskutovaná témata patřila digitalizace a autorský zákon, přístup knihoven k digitalizaci vícesvazkových děl (pokud si zákazník objedná digitalizaci jednoho dílu), rozšiřování sítě EOD knihoven a udržitelnost projektu do budoucna. </w:t>
            </w:r>
          </w:p>
          <w:p w:rsidR="007518FB" w:rsidRPr="00683B40" w:rsidRDefault="007518FB" w:rsidP="00BB33E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18FB" w:rsidRPr="00683B40" w:rsidRDefault="007518FB" w:rsidP="00BB33E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 xml:space="preserve">Po skončení programu prvního dne následovala exkurze po budově UIBK v Innsbrucku, která byla hostitelskou institucí celé konference. </w:t>
            </w:r>
          </w:p>
          <w:p w:rsidR="007518FB" w:rsidRPr="00683B40" w:rsidRDefault="007518FB" w:rsidP="0079612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518FB" w:rsidRPr="00683B40" w:rsidRDefault="007518FB" w:rsidP="00E475CD">
            <w:pPr>
              <w:ind w:left="639" w:hanging="639"/>
              <w:rPr>
                <w:rFonts w:ascii="Calibri" w:hAnsi="Calibri" w:cs="Calibri"/>
                <w:sz w:val="22"/>
                <w:szCs w:val="22"/>
              </w:rPr>
            </w:pPr>
          </w:p>
          <w:p w:rsidR="007518FB" w:rsidRPr="00683B40" w:rsidRDefault="007518FB" w:rsidP="00E475CD">
            <w:pPr>
              <w:ind w:left="639" w:hanging="639"/>
              <w:rPr>
                <w:rFonts w:ascii="Calibri" w:hAnsi="Calibri" w:cs="Calibri"/>
                <w:sz w:val="22"/>
                <w:szCs w:val="22"/>
              </w:rPr>
            </w:pPr>
          </w:p>
          <w:p w:rsidR="007518FB" w:rsidRPr="00683B40" w:rsidRDefault="007518FB" w:rsidP="00E475CD">
            <w:pPr>
              <w:ind w:left="639" w:hanging="639"/>
              <w:rPr>
                <w:rFonts w:ascii="Calibri" w:hAnsi="Calibri" w:cs="Calibri"/>
                <w:sz w:val="22"/>
                <w:szCs w:val="22"/>
              </w:rPr>
            </w:pPr>
          </w:p>
          <w:p w:rsidR="007518FB" w:rsidRPr="00683B40" w:rsidRDefault="007518FB" w:rsidP="00E475CD">
            <w:pPr>
              <w:ind w:left="639" w:hanging="639"/>
              <w:rPr>
                <w:rFonts w:ascii="Calibri" w:hAnsi="Calibri" w:cs="Calibri"/>
                <w:sz w:val="22"/>
                <w:szCs w:val="22"/>
              </w:rPr>
            </w:pPr>
          </w:p>
          <w:p w:rsidR="007518FB" w:rsidRPr="00683B40" w:rsidRDefault="007518FB" w:rsidP="00E475CD">
            <w:pPr>
              <w:ind w:left="639" w:hanging="639"/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11.4. – Konference „Sustaining the networked future: use   and reuse of digital content“ – program:</w:t>
            </w:r>
          </w:p>
          <w:p w:rsidR="007518FB" w:rsidRPr="007471B8" w:rsidRDefault="007518FB" w:rsidP="007471B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7471B8">
              <w:rPr>
                <w:rFonts w:ascii="Arial" w:hAnsi="Arial" w:cs="Arial"/>
                <w:b/>
                <w:bCs/>
                <w:sz w:val="18"/>
                <w:szCs w:val="18"/>
              </w:rPr>
              <w:t>Building for Demand: The Growth of the Biodiversity Heritage Library as Global Digital Library</w:t>
            </w:r>
            <w:r w:rsidRPr="00E475CD">
              <w:rPr>
                <w:rFonts w:ascii="Arial" w:hAnsi="Arial" w:cs="Arial"/>
                <w:sz w:val="18"/>
                <w:szCs w:val="18"/>
              </w:rPr>
              <w:t xml:space="preserve"> | Martin Kalfatovic, Smithsonian Libraries, USA </w:t>
            </w:r>
          </w:p>
          <w:p w:rsidR="007518FB" w:rsidRPr="00E475CD" w:rsidRDefault="007518FB" w:rsidP="007471B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E475CD">
              <w:rPr>
                <w:rFonts w:ascii="Arial" w:hAnsi="Arial" w:cs="Arial"/>
                <w:b/>
                <w:bCs/>
                <w:sz w:val="18"/>
                <w:szCs w:val="18"/>
              </w:rPr>
              <w:t>Crowdsourcing the Library</w:t>
            </w:r>
            <w:r w:rsidRPr="00E475CD">
              <w:rPr>
                <w:rFonts w:ascii="Arial" w:hAnsi="Arial" w:cs="Arial"/>
                <w:sz w:val="18"/>
                <w:szCs w:val="18"/>
              </w:rPr>
              <w:t xml:space="preserve"> | Lone Stefansen, The Royal Library of Denmark </w:t>
            </w:r>
          </w:p>
          <w:p w:rsidR="007518FB" w:rsidRDefault="007518FB" w:rsidP="007471B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E475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OpenGLAM community: promoting free &amp; open access to digital cultural heritage </w:t>
            </w:r>
            <w:r w:rsidRPr="00E475CD">
              <w:rPr>
                <w:rFonts w:ascii="Arial" w:hAnsi="Arial" w:cs="Arial"/>
                <w:sz w:val="18"/>
                <w:szCs w:val="18"/>
              </w:rPr>
              <w:t xml:space="preserve">| Lieke Ploeger, Open Knowledge Foundation </w:t>
            </w:r>
          </w:p>
          <w:p w:rsidR="007518FB" w:rsidRPr="00E475CD" w:rsidRDefault="007518FB" w:rsidP="007471B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E475CD">
              <w:rPr>
                <w:rFonts w:ascii="Arial" w:hAnsi="Arial" w:cs="Arial"/>
                <w:b/>
                <w:bCs/>
                <w:sz w:val="18"/>
                <w:szCs w:val="18"/>
              </w:rPr>
              <w:t>ISNI – trustfully identifying authors, connecting digital collections, streamlining workflows</w:t>
            </w:r>
            <w:r w:rsidRPr="00E475CD">
              <w:rPr>
                <w:rFonts w:ascii="Arial" w:hAnsi="Arial" w:cs="Arial"/>
                <w:sz w:val="18"/>
                <w:szCs w:val="18"/>
              </w:rPr>
              <w:t xml:space="preserve"> | Anila Angjeli, National Library of France, ISNI International Agency </w:t>
            </w:r>
          </w:p>
          <w:p w:rsidR="007518FB" w:rsidRPr="00E475CD" w:rsidRDefault="007518FB" w:rsidP="007471B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E475CD">
              <w:rPr>
                <w:rFonts w:ascii="Arial" w:hAnsi="Arial" w:cs="Arial"/>
                <w:b/>
                <w:bCs/>
                <w:sz w:val="18"/>
                <w:szCs w:val="18"/>
              </w:rPr>
              <w:t>Crowdsourcing and digitization</w:t>
            </w:r>
            <w:r w:rsidRPr="00E475CD">
              <w:rPr>
                <w:rFonts w:ascii="Arial" w:hAnsi="Arial" w:cs="Arial"/>
                <w:sz w:val="18"/>
                <w:szCs w:val="18"/>
              </w:rPr>
              <w:t xml:space="preserve"> | Mathieu Andro, National Institute of Agronomic Research (INRA) |</w:t>
            </w:r>
          </w:p>
          <w:p w:rsidR="007518FB" w:rsidRPr="00E475CD" w:rsidRDefault="007518FB" w:rsidP="007471B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E475CD">
              <w:rPr>
                <w:rFonts w:ascii="Arial" w:hAnsi="Arial" w:cs="Arial"/>
                <w:b/>
                <w:bCs/>
                <w:sz w:val="18"/>
                <w:szCs w:val="18"/>
              </w:rPr>
              <w:t>Towards long-term preservation of linked data</w:t>
            </w:r>
            <w:r w:rsidRPr="00E475CD">
              <w:rPr>
                <w:rFonts w:ascii="Arial" w:hAnsi="Arial" w:cs="Arial"/>
                <w:sz w:val="18"/>
                <w:szCs w:val="18"/>
              </w:rPr>
              <w:t xml:space="preserve"> | Dieter Fensel &amp; José María García, University of Innsbruck, STI, partner of PRELIDA project </w:t>
            </w:r>
          </w:p>
          <w:p w:rsidR="007518FB" w:rsidRPr="007471B8" w:rsidRDefault="007518FB" w:rsidP="007471B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7471B8">
              <w:rPr>
                <w:rFonts w:ascii="Arial" w:hAnsi="Arial" w:cs="Arial"/>
                <w:b/>
                <w:bCs/>
                <w:sz w:val="18"/>
                <w:szCs w:val="18"/>
              </w:rPr>
              <w:t>Digitization – a precondition to generate new research questions and information products in the digital humanities</w:t>
            </w:r>
            <w:r w:rsidRPr="007471B8">
              <w:rPr>
                <w:rFonts w:ascii="Arial" w:hAnsi="Arial" w:cs="Arial"/>
                <w:sz w:val="18"/>
                <w:szCs w:val="18"/>
              </w:rPr>
              <w:t xml:space="preserve"> | Susanne Dobratz, e-publishing &amp; digital media Consulting </w:t>
            </w:r>
          </w:p>
          <w:p w:rsidR="007518FB" w:rsidRDefault="007518FB" w:rsidP="007471B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7471B8">
              <w:rPr>
                <w:rFonts w:ascii="Arial" w:hAnsi="Arial" w:cs="Arial"/>
                <w:b/>
                <w:bCs/>
                <w:sz w:val="18"/>
                <w:szCs w:val="18"/>
              </w:rPr>
              <w:t>What comes after digitization? Getting value out of your digital repository</w:t>
            </w:r>
            <w:r w:rsidRPr="0074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| George Malagaris, Geneza </w:t>
            </w:r>
          </w:p>
          <w:p w:rsidR="007518FB" w:rsidRDefault="007518FB" w:rsidP="00D873B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Druhý den konference byl věnován dvěma tématům: udržitelnost projektů pomocí různých způsobů financování a spolupráce (zejména byl zmiňován crowdsourcing), a dále možnostem využívání digitalizovaného obsahu (linkovací projekt ISNI, tvorba metadat a jejich využití, digitální knihovny -  jejich vytváření, využití a limity). </w:t>
            </w:r>
          </w:p>
          <w:p w:rsidR="007518FB" w:rsidRPr="00683B40" w:rsidRDefault="007518FB" w:rsidP="00E544C9">
            <w:pPr>
              <w:spacing w:before="100" w:beforeAutospacing="1" w:after="100" w:afterAutospacing="1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2B3F4E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Program včetně anotací a prezentací k jednotlivým příspěvkům je dostupný na:</w:t>
            </w:r>
            <w:r>
              <w:t xml:space="preserve"> </w:t>
            </w:r>
            <w:r w:rsidRPr="00683B40">
              <w:rPr>
                <w:rFonts w:ascii="Calibri" w:hAnsi="Calibri" w:cs="Calibri"/>
                <w:sz w:val="22"/>
                <w:szCs w:val="22"/>
              </w:rPr>
              <w:t xml:space="preserve">http://books2ebooks.eu/eod2014/program.html </w:t>
            </w:r>
            <w:r w:rsidRPr="00683B4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1.8.2014</w:t>
            </w: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7518FB" w:rsidRPr="004A0D9A">
        <w:tc>
          <w:tcPr>
            <w:tcW w:w="3614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7518FB" w:rsidRPr="00683B40" w:rsidRDefault="007518FB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683B40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7518FB" w:rsidRPr="00683B40" w:rsidRDefault="007518FB" w:rsidP="004A0D9A">
      <w:pPr>
        <w:rPr>
          <w:rFonts w:ascii="Calibri" w:hAnsi="Calibri" w:cs="Calibri"/>
          <w:sz w:val="22"/>
          <w:szCs w:val="22"/>
        </w:rPr>
      </w:pPr>
    </w:p>
    <w:p w:rsidR="007518FB" w:rsidRPr="00683B40" w:rsidRDefault="007518FB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518FB" w:rsidRPr="00683B40" w:rsidRDefault="007518FB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518FB" w:rsidRDefault="007518FB" w:rsidP="00153BB3">
      <w:pPr>
        <w:outlineLvl w:val="0"/>
        <w:rPr>
          <w:rFonts w:ascii="Arial" w:hAnsi="Arial" w:cs="Arial"/>
          <w:sz w:val="22"/>
          <w:szCs w:val="22"/>
        </w:rPr>
      </w:pPr>
    </w:p>
    <w:p w:rsidR="007518FB" w:rsidRPr="00153BB3" w:rsidRDefault="007518FB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7518FB" w:rsidRPr="00131B88" w:rsidRDefault="007518FB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7518FB" w:rsidRPr="00131B88" w:rsidRDefault="007518FB" w:rsidP="009A2DF3">
      <w:pPr>
        <w:jc w:val="right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:rsidR="007518FB" w:rsidRPr="00131B88" w:rsidRDefault="007518FB" w:rsidP="00C531FF">
      <w:pPr>
        <w:jc w:val="both"/>
        <w:rPr>
          <w:i/>
          <w:iCs/>
          <w:sz w:val="22"/>
          <w:szCs w:val="22"/>
          <w:lang w:val="en-GB"/>
        </w:rPr>
      </w:pPr>
    </w:p>
    <w:p w:rsidR="007518FB" w:rsidRPr="00131B88" w:rsidRDefault="007518FB">
      <w:pPr>
        <w:rPr>
          <w:lang w:val="en-GB"/>
        </w:rPr>
      </w:pPr>
    </w:p>
    <w:sectPr w:rsidR="007518FB" w:rsidRPr="00131B88" w:rsidSect="005F3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FB" w:rsidRDefault="007518FB">
      <w:r>
        <w:separator/>
      </w:r>
    </w:p>
  </w:endnote>
  <w:endnote w:type="continuationSeparator" w:id="0">
    <w:p w:rsidR="007518FB" w:rsidRDefault="0075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FB" w:rsidRDefault="007518FB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" from="0,3.15pt" to="450pt,3.15pt" strokecolor="red"/>
      </w:pict>
    </w:r>
  </w:p>
  <w:p w:rsidR="007518FB" w:rsidRPr="00683B40" w:rsidRDefault="007518FB" w:rsidP="004A0D9A">
    <w:pPr>
      <w:pStyle w:val="EndnoteText"/>
      <w:rPr>
        <w:rFonts w:ascii="Calibri" w:hAnsi="Calibri" w:cs="Calibri"/>
      </w:rPr>
    </w:pPr>
    <w:r w:rsidRPr="00683B40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7518FB" w:rsidRPr="00683B40" w:rsidRDefault="007518FB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683B40">
      <w:rPr>
        <w:rFonts w:ascii="Calibri" w:hAnsi="Calibri" w:cs="Calibri"/>
        <w:sz w:val="14"/>
        <w:szCs w:val="14"/>
      </w:rPr>
      <w:t xml:space="preserve"> </w:t>
    </w:r>
  </w:p>
  <w:p w:rsidR="007518FB" w:rsidRPr="00CA5218" w:rsidRDefault="007518FB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FB" w:rsidRDefault="007518FB">
      <w:r>
        <w:separator/>
      </w:r>
    </w:p>
  </w:footnote>
  <w:footnote w:type="continuationSeparator" w:id="0">
    <w:p w:rsidR="007518FB" w:rsidRDefault="0075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FB" w:rsidRDefault="007518F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7518FB" w:rsidRDefault="007518FB">
    <w:pPr>
      <w:pStyle w:val="Header"/>
    </w:pPr>
    <w:r>
      <w:rPr>
        <w:noProof/>
      </w:rPr>
      <w:pict>
        <v:line id="Line 6" o:spid="_x0000_s2049" style="position:absolute;z-index:251658240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13D"/>
    <w:multiLevelType w:val="hybridMultilevel"/>
    <w:tmpl w:val="34B44CB2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1">
    <w:nsid w:val="3B474492"/>
    <w:multiLevelType w:val="hybridMultilevel"/>
    <w:tmpl w:val="BBEC05E2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3381E51"/>
    <w:multiLevelType w:val="multilevel"/>
    <w:tmpl w:val="9AB0F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>
    <w:nsid w:val="69A10223"/>
    <w:multiLevelType w:val="hybridMultilevel"/>
    <w:tmpl w:val="570CCE08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5">
    <w:nsid w:val="6FFE2C60"/>
    <w:multiLevelType w:val="multilevel"/>
    <w:tmpl w:val="23E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6">
    <w:nsid w:val="7B065A45"/>
    <w:multiLevelType w:val="multilevel"/>
    <w:tmpl w:val="89588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7">
    <w:nsid w:val="7CC6092F"/>
    <w:multiLevelType w:val="hybridMultilevel"/>
    <w:tmpl w:val="15EA2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569"/>
    <w:rsid w:val="0001673A"/>
    <w:rsid w:val="000242DC"/>
    <w:rsid w:val="00031E53"/>
    <w:rsid w:val="0006007D"/>
    <w:rsid w:val="00080569"/>
    <w:rsid w:val="00081212"/>
    <w:rsid w:val="00082BEC"/>
    <w:rsid w:val="000E0793"/>
    <w:rsid w:val="0012623E"/>
    <w:rsid w:val="00131B88"/>
    <w:rsid w:val="00153BB3"/>
    <w:rsid w:val="00167FCD"/>
    <w:rsid w:val="00171E27"/>
    <w:rsid w:val="00187A9D"/>
    <w:rsid w:val="001B1E3A"/>
    <w:rsid w:val="001B5052"/>
    <w:rsid w:val="001C6564"/>
    <w:rsid w:val="00281DF0"/>
    <w:rsid w:val="002B3F4E"/>
    <w:rsid w:val="003040A1"/>
    <w:rsid w:val="00311872"/>
    <w:rsid w:val="00377A48"/>
    <w:rsid w:val="003A11DA"/>
    <w:rsid w:val="003B1F47"/>
    <w:rsid w:val="00411D40"/>
    <w:rsid w:val="004354A3"/>
    <w:rsid w:val="00466446"/>
    <w:rsid w:val="00493576"/>
    <w:rsid w:val="004A0D9A"/>
    <w:rsid w:val="0054197E"/>
    <w:rsid w:val="00567167"/>
    <w:rsid w:val="00570934"/>
    <w:rsid w:val="00595F10"/>
    <w:rsid w:val="005A21CE"/>
    <w:rsid w:val="005E1E28"/>
    <w:rsid w:val="005F3051"/>
    <w:rsid w:val="006019DC"/>
    <w:rsid w:val="0063054A"/>
    <w:rsid w:val="006319B3"/>
    <w:rsid w:val="00683B40"/>
    <w:rsid w:val="00694270"/>
    <w:rsid w:val="006C4A6D"/>
    <w:rsid w:val="00710617"/>
    <w:rsid w:val="0072437E"/>
    <w:rsid w:val="007439DD"/>
    <w:rsid w:val="007471B8"/>
    <w:rsid w:val="007518FB"/>
    <w:rsid w:val="00795BD8"/>
    <w:rsid w:val="00796127"/>
    <w:rsid w:val="00850342"/>
    <w:rsid w:val="00871CFE"/>
    <w:rsid w:val="00882BFC"/>
    <w:rsid w:val="008A36B6"/>
    <w:rsid w:val="008A5B5C"/>
    <w:rsid w:val="008B14D8"/>
    <w:rsid w:val="009141A1"/>
    <w:rsid w:val="009161BC"/>
    <w:rsid w:val="0092778A"/>
    <w:rsid w:val="009536C6"/>
    <w:rsid w:val="00967314"/>
    <w:rsid w:val="009858AC"/>
    <w:rsid w:val="009A2DF3"/>
    <w:rsid w:val="009B3CF4"/>
    <w:rsid w:val="009F5156"/>
    <w:rsid w:val="00A51398"/>
    <w:rsid w:val="00AF2098"/>
    <w:rsid w:val="00B331D6"/>
    <w:rsid w:val="00B8010C"/>
    <w:rsid w:val="00B81E7A"/>
    <w:rsid w:val="00BB33ED"/>
    <w:rsid w:val="00BC7CE8"/>
    <w:rsid w:val="00C0596F"/>
    <w:rsid w:val="00C20231"/>
    <w:rsid w:val="00C428A2"/>
    <w:rsid w:val="00C531FF"/>
    <w:rsid w:val="00C537E2"/>
    <w:rsid w:val="00CA5218"/>
    <w:rsid w:val="00CA5FDF"/>
    <w:rsid w:val="00CB6050"/>
    <w:rsid w:val="00CD18DB"/>
    <w:rsid w:val="00D34EB7"/>
    <w:rsid w:val="00D873BB"/>
    <w:rsid w:val="00DF228F"/>
    <w:rsid w:val="00DF28E6"/>
    <w:rsid w:val="00E21964"/>
    <w:rsid w:val="00E475CD"/>
    <w:rsid w:val="00E544C9"/>
    <w:rsid w:val="00E93CB4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B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B42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42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A51398"/>
    <w:pPr>
      <w:ind w:left="720"/>
    </w:pPr>
  </w:style>
  <w:style w:type="character" w:styleId="Strong">
    <w:name w:val="Strong"/>
    <w:basedOn w:val="DefaultParagraphFont"/>
    <w:uiPriority w:val="99"/>
    <w:qFormat/>
    <w:rsid w:val="00E47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791</TotalTime>
  <Pages>3</Pages>
  <Words>474</Words>
  <Characters>2801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RIS katalog</dc:creator>
  <cp:keywords/>
  <dc:description/>
  <cp:lastModifiedBy>Eva</cp:lastModifiedBy>
  <cp:revision>7</cp:revision>
  <cp:lastPrinted>2014-01-15T11:41:00Z</cp:lastPrinted>
  <dcterms:created xsi:type="dcterms:W3CDTF">2014-07-24T09:14:00Z</dcterms:created>
  <dcterms:modified xsi:type="dcterms:W3CDTF">2014-08-05T15:00:00Z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